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7089F" w:rsidP="00C21B9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21B9C">
              <w:rPr>
                <w:b/>
              </w:rPr>
              <w:t>004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21B9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2287691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216649" w:rsidRPr="00216649">
        <w:rPr>
          <w:b/>
        </w:rPr>
        <w:t xml:space="preserve"> </w:t>
      </w:r>
      <w:r w:rsidR="00C21B9C" w:rsidRPr="00C21B9C">
        <w:rPr>
          <w:b/>
        </w:rPr>
        <w:t>LL-ДКУ 02-060-0311-65D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C21B9C" w:rsidP="00FE6358">
            <w:pPr>
              <w:jc w:val="center"/>
              <w:rPr>
                <w:color w:val="000000"/>
              </w:rPr>
            </w:pPr>
            <w:r w:rsidRPr="00C21B9C">
              <w:rPr>
                <w:color w:val="000000"/>
              </w:rPr>
              <w:t>Светильник LL-ДКУ 02-060-0311-65D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C21B9C">
              <w:t>наружного освещения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C21B9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C21B9C">
              <w:rPr>
                <w:color w:val="000000"/>
              </w:rPr>
              <w:t>57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 w:rsidR="006748D9"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D9" w:rsidRPr="00941858" w:rsidRDefault="00DE3DF7" w:rsidP="00C21B9C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</w:t>
            </w:r>
            <w:r w:rsidR="00C21B9C">
              <w:rPr>
                <w:color w:val="000000"/>
              </w:rPr>
              <w:t>9</w:t>
            </w:r>
            <w:r w:rsidR="006748D9">
              <w:rPr>
                <w:color w:val="000000"/>
              </w:rPr>
              <w:t>5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C21B9C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C21B9C">
              <w:rPr>
                <w:color w:val="000000"/>
              </w:rPr>
              <w:t>6</w:t>
            </w:r>
            <w:r w:rsidR="003B033E">
              <w:rPr>
                <w:color w:val="000000"/>
              </w:rPr>
              <w:t xml:space="preserve"> 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C21B9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C21B9C">
              <w:rPr>
                <w:color w:val="000000"/>
              </w:rPr>
              <w:t>6 300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C21B9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Климатическое исполнение – </w:t>
            </w:r>
            <w:r w:rsidR="00F001B3">
              <w:rPr>
                <w:color w:val="000000"/>
              </w:rPr>
              <w:t>ХЛ</w:t>
            </w:r>
            <w:proofErr w:type="gramStart"/>
            <w:r w:rsidR="00C21B9C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C21B9C" w:rsidP="003B05A0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48мм под различными углами)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21B9C">
              <w:rPr>
                <w:color w:val="000000"/>
              </w:rPr>
              <w:t>67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56516C" w:rsidP="00C21B9C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>
              <w:rPr>
                <w:color w:val="000000"/>
              </w:rPr>
              <w:t>мм</w:t>
            </w:r>
            <w:proofErr w:type="gramEnd"/>
            <w:r w:rsidR="0035517B">
              <w:rPr>
                <w:color w:val="000000"/>
              </w:rPr>
              <w:t xml:space="preserve"> –</w:t>
            </w:r>
            <w:r w:rsidR="00C21B9C">
              <w:rPr>
                <w:color w:val="000000"/>
              </w:rPr>
              <w:t xml:space="preserve"> </w:t>
            </w:r>
            <w:r w:rsidR="00C21B9C">
              <w:t>892х106х100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C21B9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C21B9C">
              <w:rPr>
                <w:color w:val="000000"/>
              </w:rPr>
              <w:t>5,1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E3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E3DF7">
              <w:rPr>
                <w:color w:val="000000"/>
              </w:rPr>
              <w:t>50</w:t>
            </w:r>
            <w:r w:rsidR="0035517B">
              <w:rPr>
                <w:color w:val="000000"/>
              </w:rPr>
              <w:t>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F3B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390CCC" w:rsidRDefault="00EF3BF3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390CCC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390CCC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390CCC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390CCC">
        <w:rPr>
          <w:sz w:val="24"/>
          <w:szCs w:val="24"/>
        </w:rPr>
        <w:t> «</w:t>
      </w:r>
      <w:hyperlink r:id="rId13" w:history="1">
        <w:r w:rsidR="00390CC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F3BF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E79C3-9D52-493A-A0D9-CBF46352F092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BEFF8A84-AAEB-4087-B1D1-4140F6A7AA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918</Words>
  <Characters>6871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129</cp:revision>
  <cp:lastPrinted>2009-10-15T06:49:00Z</cp:lastPrinted>
  <dcterms:created xsi:type="dcterms:W3CDTF">2015-02-10T07:22:00Z</dcterms:created>
  <dcterms:modified xsi:type="dcterms:W3CDTF">2015-10-30T11:43:00Z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